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2B4D" w:rsidRDefault="00C02B4D" w:rsidP="00C02B4D">
      <w:pPr>
        <w:rPr>
          <w:b/>
        </w:rPr>
      </w:pPr>
    </w:p>
    <w:p w:rsidR="00661B1A" w:rsidRPr="0032660C" w:rsidRDefault="00C02B4D" w:rsidP="0099413A">
      <w:pPr>
        <w:jc w:val="center"/>
        <w:rPr>
          <w:b/>
        </w:rPr>
      </w:pPr>
      <w:r w:rsidRPr="0099413A">
        <w:rPr>
          <w:noProof/>
          <w:sz w:val="32"/>
          <w:lang w:eastAsia="en-AU"/>
        </w:rPr>
        <w:drawing>
          <wp:anchor distT="0" distB="0" distL="114300" distR="114300" simplePos="0" relativeHeight="251658240" behindDoc="0" locked="0" layoutInCell="1" allowOverlap="1" wp14:anchorId="064C6F28" wp14:editId="3D50F9D8">
            <wp:simplePos x="0" y="0"/>
            <wp:positionH relativeFrom="column">
              <wp:posOffset>4743450</wp:posOffset>
            </wp:positionH>
            <wp:positionV relativeFrom="paragraph">
              <wp:posOffset>411480</wp:posOffset>
            </wp:positionV>
            <wp:extent cx="1581150" cy="1762125"/>
            <wp:effectExtent l="0" t="0" r="0" b="9525"/>
            <wp:wrapSquare wrapText="bothSides"/>
            <wp:docPr id="1" name="Pictu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8">
                      <a:extLst>
                        <a:ext uri="{28A0092B-C50C-407E-A947-70E740481C1C}">
                          <a14:useLocalDpi xmlns:a14="http://schemas.microsoft.com/office/drawing/2010/main" val="0"/>
                        </a:ext>
                      </a:extLst>
                    </a:blip>
                    <a:stretch>
                      <a:fillRect/>
                    </a:stretch>
                  </pic:blipFill>
                  <pic:spPr>
                    <a:xfrm>
                      <a:off x="0" y="0"/>
                      <a:ext cx="1581150" cy="1762125"/>
                    </a:xfrm>
                    <a:prstGeom prst="rect">
                      <a:avLst/>
                    </a:prstGeom>
                  </pic:spPr>
                </pic:pic>
              </a:graphicData>
            </a:graphic>
            <wp14:sizeRelH relativeFrom="page">
              <wp14:pctWidth>0</wp14:pctWidth>
            </wp14:sizeRelH>
            <wp14:sizeRelV relativeFrom="page">
              <wp14:pctHeight>0</wp14:pctHeight>
            </wp14:sizeRelV>
          </wp:anchor>
        </w:drawing>
      </w:r>
      <w:r w:rsidR="00661B1A" w:rsidRPr="0099413A">
        <w:rPr>
          <w:b/>
          <w:sz w:val="32"/>
        </w:rPr>
        <w:t>MAJOR GENERAL (</w:t>
      </w:r>
      <w:proofErr w:type="spellStart"/>
      <w:r w:rsidR="00661B1A" w:rsidRPr="0099413A">
        <w:rPr>
          <w:b/>
          <w:sz w:val="32"/>
        </w:rPr>
        <w:t>Retd</w:t>
      </w:r>
      <w:proofErr w:type="spellEnd"/>
      <w:r w:rsidR="00661B1A" w:rsidRPr="0099413A">
        <w:rPr>
          <w:b/>
          <w:sz w:val="32"/>
        </w:rPr>
        <w:t>) ANDREW JAMES (Jim) MOLAN, AO DSC</w:t>
      </w:r>
    </w:p>
    <w:p w:rsidR="00661B1A" w:rsidRDefault="00661B1A" w:rsidP="00C02B4D">
      <w:r>
        <w:t>Retiring from the Australian Army in July 2008 after 40 years, Jim Molan served across a broad range of command and staff appointments in operations, training, staff and military diplomacy.</w:t>
      </w:r>
    </w:p>
    <w:p w:rsidR="00661B1A" w:rsidRDefault="00661B1A" w:rsidP="00C02B4D">
      <w:r>
        <w:t>Jim has been an infantryman, an Indonesian speaker, a helicopter pilot, commander of army units from a thirty man platoon to a division of 15,000 soldiers, commander of the Australian Defence Colleges and commander of the evacuation force from the Solomon Islands in 2000. He has served in Papua New Guinea, Indonesia, East Timor, Malaysia, Germany and the US – all postings which provided the necessary experience to undertake his most demanding posting to Iraq.</w:t>
      </w:r>
    </w:p>
    <w:p w:rsidR="00661B1A" w:rsidRDefault="00661B1A" w:rsidP="00C02B4D">
      <w:r>
        <w:t>In April 2004, Major General Molan deployed for a year to Iraq as the Coalition’s chief of operations, during a period of continuous and intense combat. On behalf of the comma</w:t>
      </w:r>
      <w:r w:rsidR="006B050D">
        <w:t xml:space="preserve">nding general, he controlled the </w:t>
      </w:r>
      <w:r>
        <w:t xml:space="preserve">operations of all forces across all of Iraq, including the security of Iraq’s oil, electricity and rail infrastructure. This period covered the Iraqi elections in January 2005, and the pre-election shaping battles of Najaf, </w:t>
      </w:r>
      <w:proofErr w:type="spellStart"/>
      <w:r>
        <w:t>TalAfar</w:t>
      </w:r>
      <w:proofErr w:type="spellEnd"/>
      <w:r>
        <w:t>, Samarra, Fallujah, Ramadan 04 and Mosul.  For distinguished command and leadership in action in Iraq, Major General Molan was awarded the Distinguished Service Cross by the Australian Government and the Legion of Merit by the United States Government.</w:t>
      </w:r>
    </w:p>
    <w:p w:rsidR="00661B1A" w:rsidRPr="00F10143" w:rsidRDefault="00661B1A" w:rsidP="00C02B4D">
      <w:r w:rsidRPr="00F10143">
        <w:t>Before retiring he was the Adviser to the V</w:t>
      </w:r>
      <w:r w:rsidR="0070135D">
        <w:t xml:space="preserve">ice </w:t>
      </w:r>
      <w:r w:rsidRPr="00F10143">
        <w:t>C</w:t>
      </w:r>
      <w:r w:rsidR="0070135D">
        <w:t xml:space="preserve">hief of the Defence Force </w:t>
      </w:r>
      <w:r w:rsidRPr="00F10143">
        <w:t>on Joint Warfighting and the first Defence Materiel Advocate, promoting Australian defence industry overseas.</w:t>
      </w:r>
    </w:p>
    <w:p w:rsidR="00661B1A" w:rsidRDefault="00661B1A" w:rsidP="00C02B4D">
      <w:r>
        <w:t>Major General Molan has a Bachelor of Arts degree from the University of New South Wales and a Bachelor of Economics degree from the University of Queensland. He holds civil commercial licences and ratings for fixed and rotary wing aircraft and owns his own aircraft.  He is also a Fellow of the Australian Institute of Company Directors (FAICD) and is an accredited Master Project Director (MPD).</w:t>
      </w:r>
    </w:p>
    <w:p w:rsidR="00661B1A" w:rsidRDefault="00661B1A" w:rsidP="00C02B4D">
      <w:r w:rsidRPr="00C6790C">
        <w:t xml:space="preserve">In August 2008, General Molan published his book </w:t>
      </w:r>
      <w:proofErr w:type="gramStart"/>
      <w:r w:rsidRPr="00C6790C">
        <w:rPr>
          <w:u w:val="single"/>
        </w:rPr>
        <w:t>Running</w:t>
      </w:r>
      <w:proofErr w:type="gramEnd"/>
      <w:r w:rsidRPr="00C6790C">
        <w:rPr>
          <w:u w:val="single"/>
        </w:rPr>
        <w:t xml:space="preserve"> the War in Iraq</w:t>
      </w:r>
      <w:r w:rsidR="00401EBE">
        <w:t>, which is a best seller</w:t>
      </w:r>
      <w:r w:rsidR="006B050D">
        <w:t xml:space="preserve"> and </w:t>
      </w:r>
      <w:r w:rsidRPr="00C6790C">
        <w:t>an E-book</w:t>
      </w:r>
      <w:r w:rsidR="003417D8">
        <w:t xml:space="preserve"> on Amazon</w:t>
      </w:r>
      <w:r w:rsidRPr="00C6790C">
        <w:t xml:space="preserve">. </w:t>
      </w:r>
      <w:r w:rsidR="007A678D">
        <w:t xml:space="preserve">He has since collaborated on a book for the Australian Defence College on the British Army in southern Iraq. </w:t>
      </w:r>
      <w:r w:rsidR="00E10F57">
        <w:t>Jim</w:t>
      </w:r>
      <w:r w:rsidR="00E25E0F">
        <w:t xml:space="preserve"> was also recognized as the “</w:t>
      </w:r>
      <w:r>
        <w:t>2009 Australian Thinker of the Year”.</w:t>
      </w:r>
    </w:p>
    <w:p w:rsidR="00A148B3" w:rsidRDefault="00901A71" w:rsidP="00C02B4D">
      <w:r>
        <w:t>In retirement General Molan has been</w:t>
      </w:r>
      <w:r w:rsidR="00661B1A" w:rsidRPr="00C6790C">
        <w:t xml:space="preserve"> a commentator on security and military issues in the Australian print and electronic media and </w:t>
      </w:r>
      <w:r>
        <w:t>has written</w:t>
      </w:r>
      <w:r w:rsidR="00661B1A" w:rsidRPr="00C6790C">
        <w:t xml:space="preserve"> regularly for a number of journals</w:t>
      </w:r>
      <w:r w:rsidR="009314CB">
        <w:t xml:space="preserve"> and blogs</w:t>
      </w:r>
      <w:r w:rsidR="00A148B3">
        <w:t>. Until Septem</w:t>
      </w:r>
      <w:r w:rsidR="00601F66">
        <w:t>b</w:t>
      </w:r>
      <w:r w:rsidR="00A148B3">
        <w:t>er 2014, he was</w:t>
      </w:r>
      <w:r w:rsidR="006B050D">
        <w:t xml:space="preserve"> a principal of </w:t>
      </w:r>
      <w:proofErr w:type="spellStart"/>
      <w:r w:rsidR="006B050D">
        <w:t>aadiDefence</w:t>
      </w:r>
      <w:proofErr w:type="spellEnd"/>
      <w:r w:rsidR="006B050D">
        <w:t xml:space="preserve"> Pty Ltd,</w:t>
      </w:r>
      <w:r w:rsidR="00601F66">
        <w:t xml:space="preserve"> </w:t>
      </w:r>
      <w:r w:rsidR="00661B1A" w:rsidRPr="00C6790C">
        <w:t xml:space="preserve">facilitating access </w:t>
      </w:r>
      <w:r w:rsidR="006B050D">
        <w:t xml:space="preserve">for </w:t>
      </w:r>
      <w:r w:rsidR="006B050D" w:rsidRPr="00C6790C">
        <w:t>Australian</w:t>
      </w:r>
      <w:r w:rsidR="006B050D">
        <w:t xml:space="preserve"> </w:t>
      </w:r>
      <w:r w:rsidR="00E10F57">
        <w:t xml:space="preserve">industry </w:t>
      </w:r>
      <w:r w:rsidR="00661B1A" w:rsidRPr="00C6790C">
        <w:t>to defence technology grants</w:t>
      </w:r>
      <w:r w:rsidR="009314CB">
        <w:t xml:space="preserve"> </w:t>
      </w:r>
      <w:r w:rsidR="00601F66">
        <w:t>and working with other high technology industries</w:t>
      </w:r>
      <w:r w:rsidR="00E10F57">
        <w:t>. He</w:t>
      </w:r>
      <w:r w:rsidR="00601F66">
        <w:t xml:space="preserve"> is </w:t>
      </w:r>
      <w:r w:rsidR="00E10F57">
        <w:t xml:space="preserve">also </w:t>
      </w:r>
      <w:r w:rsidR="00601F66">
        <w:t>an adviser to a medical innovation project (Mobile Operating Theatres</w:t>
      </w:r>
      <w:r w:rsidR="00E10F57">
        <w:t xml:space="preserve"> Pty Ltd</w:t>
      </w:r>
      <w:r w:rsidR="00601F66">
        <w:t>).</w:t>
      </w:r>
    </w:p>
    <w:p w:rsidR="00A148B3" w:rsidRDefault="00C41631" w:rsidP="00C02B4D">
      <w:r>
        <w:t xml:space="preserve">His </w:t>
      </w:r>
      <w:r w:rsidR="002B3490">
        <w:t>pro-</w:t>
      </w:r>
      <w:r>
        <w:t xml:space="preserve">bono work includes </w:t>
      </w:r>
      <w:r w:rsidR="007A678D">
        <w:t>director of the S</w:t>
      </w:r>
      <w:r w:rsidR="00661B1A" w:rsidRPr="00C6790C">
        <w:t>t James Ethics Centre</w:t>
      </w:r>
      <w:r w:rsidR="00AC1C83">
        <w:t xml:space="preserve">, </w:t>
      </w:r>
      <w:r w:rsidR="002B3490">
        <w:t>Chaplains without Borders</w:t>
      </w:r>
      <w:r w:rsidR="00B37882">
        <w:t xml:space="preserve">, </w:t>
      </w:r>
      <w:r w:rsidR="00601F66">
        <w:t xml:space="preserve">and </w:t>
      </w:r>
      <w:r w:rsidR="00AC1C83">
        <w:t xml:space="preserve">the </w:t>
      </w:r>
      <w:r w:rsidR="00B37882">
        <w:t xml:space="preserve">Sir Richard </w:t>
      </w:r>
      <w:r w:rsidR="00AC1C83">
        <w:t>Williams Foundation</w:t>
      </w:r>
      <w:r w:rsidR="00B37882">
        <w:t xml:space="preserve"> Inc</w:t>
      </w:r>
      <w:r w:rsidR="00601F66">
        <w:t>. H</w:t>
      </w:r>
      <w:r>
        <w:t xml:space="preserve">e </w:t>
      </w:r>
      <w:r w:rsidR="00AC1C83">
        <w:t xml:space="preserve">is </w:t>
      </w:r>
      <w:r w:rsidR="002C13D5">
        <w:t>co-P</w:t>
      </w:r>
      <w:r w:rsidR="00192539">
        <w:t>atron of a f</w:t>
      </w:r>
      <w:r w:rsidR="00B37882">
        <w:t xml:space="preserve">oundation </w:t>
      </w:r>
      <w:r w:rsidR="00601F66">
        <w:t xml:space="preserve">commemorating the life of </w:t>
      </w:r>
      <w:r w:rsidR="002C13D5">
        <w:t xml:space="preserve">Sgt Matthew Locke MG, </w:t>
      </w:r>
      <w:r w:rsidR="00601F66">
        <w:t>an SAS soldier killed in Afghanist</w:t>
      </w:r>
      <w:r w:rsidR="00B37882">
        <w:t>an</w:t>
      </w:r>
      <w:r w:rsidR="002C13D5">
        <w:t>, and also</w:t>
      </w:r>
      <w:r w:rsidR="00601F66">
        <w:t xml:space="preserve"> co-Patron of</w:t>
      </w:r>
      <w:r w:rsidR="00B37882">
        <w:t xml:space="preserve"> </w:t>
      </w:r>
      <w:r w:rsidR="009314CB">
        <w:t>Friends of Gallipoli Incorporated</w:t>
      </w:r>
      <w:r w:rsidR="00192539">
        <w:t xml:space="preserve">, </w:t>
      </w:r>
      <w:r w:rsidR="002C13D5">
        <w:t>a body aiming to increase the knowledge of school children of both sides of the Gallipoli Campaign</w:t>
      </w:r>
      <w:r w:rsidR="00661B1A" w:rsidRPr="00C6790C">
        <w:t xml:space="preserve">. </w:t>
      </w:r>
    </w:p>
    <w:p w:rsidR="00B81D6E" w:rsidRDefault="00A148B3" w:rsidP="00C02B4D">
      <w:r>
        <w:t>Jim only recently resigned after three years as a director of the National Aerial Firefighting Centre, an interest in aeria</w:t>
      </w:r>
      <w:r w:rsidR="00114DC4">
        <w:t xml:space="preserve">l firefighting he has held for many years </w:t>
      </w:r>
      <w:r>
        <w:t xml:space="preserve">flying as a civilian fire and rescue helicopter pilot. </w:t>
      </w:r>
      <w:r w:rsidR="00901A71">
        <w:t>He has been very active as a corporate speaker</w:t>
      </w:r>
      <w:r w:rsidR="00661B1A" w:rsidRPr="00C6790C">
        <w:t xml:space="preserve"> on “Le</w:t>
      </w:r>
      <w:r w:rsidR="002B3490">
        <w:t>adership in Challenging Times”</w:t>
      </w:r>
      <w:r w:rsidR="00023CE0">
        <w:t xml:space="preserve"> </w:t>
      </w:r>
      <w:r w:rsidR="00901A71">
        <w:t xml:space="preserve">managed </w:t>
      </w:r>
      <w:r w:rsidR="00023CE0">
        <w:t>through ICMI</w:t>
      </w:r>
      <w:r w:rsidR="0070135D">
        <w:rPr>
          <w:b/>
          <w:bCs/>
          <w:lang w:val="en"/>
        </w:rPr>
        <w:t xml:space="preserve">, </w:t>
      </w:r>
      <w:r w:rsidR="0070135D">
        <w:rPr>
          <w:lang w:val="en"/>
        </w:rPr>
        <w:t>Australia's p</w:t>
      </w:r>
      <w:r w:rsidR="00125769" w:rsidRPr="00125769">
        <w:rPr>
          <w:lang w:val="en"/>
        </w:rPr>
        <w:t>remier</w:t>
      </w:r>
      <w:r w:rsidR="00125769" w:rsidRPr="0070135D">
        <w:rPr>
          <w:lang w:val="en"/>
        </w:rPr>
        <w:t xml:space="preserve"> </w:t>
      </w:r>
      <w:r w:rsidR="00125769" w:rsidRPr="0070135D">
        <w:rPr>
          <w:bCs/>
          <w:lang w:val="en"/>
        </w:rPr>
        <w:t>Speakers</w:t>
      </w:r>
      <w:r w:rsidR="0070135D">
        <w:rPr>
          <w:lang w:val="en"/>
        </w:rPr>
        <w:t xml:space="preserve"> b</w:t>
      </w:r>
      <w:bookmarkStart w:id="0" w:name="_GoBack"/>
      <w:bookmarkEnd w:id="0"/>
      <w:r w:rsidR="00125769" w:rsidRPr="00125769">
        <w:rPr>
          <w:lang w:val="en"/>
        </w:rPr>
        <w:t>ureau</w:t>
      </w:r>
      <w:r w:rsidR="00901A71">
        <w:t>.</w:t>
      </w:r>
      <w:r w:rsidR="002B3490">
        <w:t xml:space="preserve"> </w:t>
      </w:r>
      <w:r w:rsidR="00901A71">
        <w:t xml:space="preserve">He is the </w:t>
      </w:r>
      <w:r w:rsidR="00C02B4D">
        <w:t xml:space="preserve">Honorary Colonel </w:t>
      </w:r>
      <w:r w:rsidR="00661B1A" w:rsidRPr="00C6790C">
        <w:t>of the Australian Army Aviation Corps.</w:t>
      </w:r>
      <w:r w:rsidR="00661B1A">
        <w:t xml:space="preserve"> In 2010 he was called as an expert witness </w:t>
      </w:r>
      <w:r w:rsidR="006B050D">
        <w:t>on the subject of crisis management</w:t>
      </w:r>
      <w:r w:rsidR="006B050D">
        <w:t xml:space="preserve"> </w:t>
      </w:r>
      <w:r w:rsidR="00661B1A">
        <w:t>to the 2009 Victorian Bushfires Royal Commission</w:t>
      </w:r>
      <w:r w:rsidR="00976674">
        <w:t xml:space="preserve">, and is a volunteer </w:t>
      </w:r>
      <w:r w:rsidR="00B90773">
        <w:t xml:space="preserve">firefighter </w:t>
      </w:r>
      <w:r w:rsidR="00976674">
        <w:t>with the ACT R</w:t>
      </w:r>
      <w:r w:rsidR="004659EA">
        <w:t xml:space="preserve">ural </w:t>
      </w:r>
      <w:r w:rsidR="00976674">
        <w:t>F</w:t>
      </w:r>
      <w:r w:rsidR="004659EA">
        <w:t xml:space="preserve">ire </w:t>
      </w:r>
      <w:r w:rsidR="00976674">
        <w:t>S</w:t>
      </w:r>
      <w:r w:rsidR="004659EA">
        <w:t>ervice</w:t>
      </w:r>
      <w:r w:rsidR="00976674">
        <w:t xml:space="preserve"> at Guises Creek</w:t>
      </w:r>
      <w:r w:rsidR="004659EA">
        <w:t>, ACT</w:t>
      </w:r>
      <w:r w:rsidR="00976674">
        <w:t>.</w:t>
      </w:r>
      <w:r w:rsidR="006A1027">
        <w:t xml:space="preserve"> </w:t>
      </w:r>
      <w:r w:rsidR="00901A71">
        <w:t>H</w:t>
      </w:r>
      <w:r w:rsidR="00BD4FB0">
        <w:t xml:space="preserve">e is also a member of a Defence second track diplomacy body between Australia and Indonesia known as the </w:t>
      </w:r>
      <w:proofErr w:type="spellStart"/>
      <w:r w:rsidR="00BD4FB0">
        <w:t>Ikahan</w:t>
      </w:r>
      <w:proofErr w:type="spellEnd"/>
      <w:r w:rsidR="00BD4FB0">
        <w:t xml:space="preserve"> Senior Advisory Group.</w:t>
      </w:r>
      <w:r w:rsidR="00B81D6E">
        <w:t xml:space="preserve"> </w:t>
      </w:r>
    </w:p>
    <w:p w:rsidR="00661B1A" w:rsidRDefault="00A148B3" w:rsidP="00C02B4D">
      <w:r>
        <w:t>Jim</w:t>
      </w:r>
      <w:r w:rsidR="00B81D6E">
        <w:t xml:space="preserve"> has been active with the Menzies Research Centre, contributing a chapter to the 2009 book “Don’t Leave Us with the Bill</w:t>
      </w:r>
      <w:r w:rsidR="00476CB5">
        <w:t xml:space="preserve"> – The Case Against an Australian Bill of Rights</w:t>
      </w:r>
      <w:r w:rsidR="00B81D6E">
        <w:t xml:space="preserve">” entitled “Trust Me – It Will Not </w:t>
      </w:r>
      <w:r w:rsidR="00B81D6E">
        <w:lastRenderedPageBreak/>
        <w:t>Be As Bad As You Think”</w:t>
      </w:r>
      <w:r>
        <w:t>,</w:t>
      </w:r>
      <w:r w:rsidR="00B81D6E">
        <w:t xml:space="preserve"> and a c</w:t>
      </w:r>
      <w:r>
        <w:t>hapter in</w:t>
      </w:r>
      <w:r w:rsidR="00B81D6E">
        <w:t xml:space="preserve"> the 2013 book “State of the Nation: Aspects of Australian Public Policy” </w:t>
      </w:r>
      <w:r w:rsidR="00B90773">
        <w:t>(</w:t>
      </w:r>
      <w:r w:rsidR="00B81D6E">
        <w:t xml:space="preserve">initially published in Quadrant </w:t>
      </w:r>
      <w:r w:rsidR="00B90773">
        <w:t xml:space="preserve">Magazine </w:t>
      </w:r>
      <w:r w:rsidR="00436C10">
        <w:t xml:space="preserve">March 2013) </w:t>
      </w:r>
      <w:r w:rsidR="00B81D6E">
        <w:t xml:space="preserve">entitled </w:t>
      </w:r>
      <w:r w:rsidR="00436C10">
        <w:t>“The Terminal Decline of Australia’s Defence”.</w:t>
      </w:r>
      <w:r w:rsidR="00B66ECF">
        <w:t xml:space="preserve"> He is a member of the Liberal Party in NSW. </w:t>
      </w:r>
    </w:p>
    <w:p w:rsidR="00901A71" w:rsidRDefault="00B90773" w:rsidP="00C02B4D">
      <w:r>
        <w:t>Jim was a part of the team in 2012/13 which put together the Coalition policy on Border Control and lau</w:t>
      </w:r>
      <w:r w:rsidR="00B66ECF">
        <w:t>nched the policy publicly with</w:t>
      </w:r>
      <w:r>
        <w:t xml:space="preserve"> Tony Abbott and Scott Morrison. </w:t>
      </w:r>
      <w:r w:rsidR="00901A71">
        <w:t>Following the 2013 federal election, Jim Molan was appointed to the full time position of Prime Minister</w:t>
      </w:r>
      <w:r w:rsidR="00C710AC">
        <w:t>’</w:t>
      </w:r>
      <w:r w:rsidR="00901A71">
        <w:t>s Special Envoy for Operation Sovereign Borders</w:t>
      </w:r>
      <w:r w:rsidR="00476CB5">
        <w:t xml:space="preserve">, </w:t>
      </w:r>
      <w:r w:rsidR="00A148B3">
        <w:t>leaving that position in July 2014 to work as a Special Adviser to the Defence Minister on the Defence White P</w:t>
      </w:r>
      <w:r w:rsidR="00476CB5">
        <w:t>aper.</w:t>
      </w:r>
    </w:p>
    <w:p w:rsidR="00661B1A" w:rsidRDefault="00661B1A" w:rsidP="00C02B4D">
      <w:r w:rsidRPr="00C6790C">
        <w:t>General Molan was appointed a Member of the Order of Australia for his part in disaster relief operations in 1991, and made an Officer in the Order of Australia for his role in Indonesia and East Timor in 1999.</w:t>
      </w:r>
    </w:p>
    <w:p w:rsidR="00661B1A" w:rsidRDefault="006B050D" w:rsidP="00C02B4D">
      <w:r>
        <w:t>Jim</w:t>
      </w:r>
      <w:r w:rsidR="00661B1A" w:rsidRPr="00C6790C">
        <w:t xml:space="preserve"> is married to Anne and </w:t>
      </w:r>
      <w:r>
        <w:t>they live just outside of Queanbeyan. They have</w:t>
      </w:r>
      <w:r w:rsidR="00661B1A" w:rsidRPr="00C6790C">
        <w:t xml:space="preserve"> three adult daughters and a son.</w:t>
      </w:r>
    </w:p>
    <w:p w:rsidR="00661B1A" w:rsidRDefault="00436C10" w:rsidP="00C02B4D">
      <w:r>
        <w:t>16 Sep</w:t>
      </w:r>
      <w:r w:rsidR="00C02B4D">
        <w:t xml:space="preserve"> 2014</w:t>
      </w:r>
    </w:p>
    <w:sectPr w:rsidR="00661B1A" w:rsidSect="00F10143">
      <w:pgSz w:w="12240" w:h="15840"/>
      <w:pgMar w:top="360" w:right="1041" w:bottom="284" w:left="1134" w:header="720" w:footer="720"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00537" w:rsidRDefault="00600537" w:rsidP="00ED28F2">
      <w:pPr>
        <w:spacing w:before="0" w:after="0"/>
      </w:pPr>
      <w:r>
        <w:separator/>
      </w:r>
    </w:p>
  </w:endnote>
  <w:endnote w:type="continuationSeparator" w:id="0">
    <w:p w:rsidR="00600537" w:rsidRDefault="00600537" w:rsidP="00ED28F2">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Siemens Sans">
    <w:altName w:val="Siemens Sans"/>
    <w:panose1 w:val="00000000000000000000"/>
    <w:charset w:val="00"/>
    <w:family w:val="swiss"/>
    <w:notTrueType/>
    <w:pitch w:val="default"/>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00537" w:rsidRDefault="00600537" w:rsidP="00ED28F2">
      <w:pPr>
        <w:spacing w:before="0" w:after="0"/>
      </w:pPr>
      <w:r>
        <w:separator/>
      </w:r>
    </w:p>
  </w:footnote>
  <w:footnote w:type="continuationSeparator" w:id="0">
    <w:p w:rsidR="00600537" w:rsidRDefault="00600537" w:rsidP="00ED28F2">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7ED412A2"/>
    <w:lvl w:ilvl="0">
      <w:start w:val="1"/>
      <w:numFmt w:val="decimal"/>
      <w:lvlText w:val="%1."/>
      <w:lvlJc w:val="left"/>
      <w:pPr>
        <w:tabs>
          <w:tab w:val="num" w:pos="1492"/>
        </w:tabs>
        <w:ind w:left="1492" w:hanging="360"/>
      </w:pPr>
      <w:rPr>
        <w:rFonts w:cs="Times New Roman"/>
      </w:rPr>
    </w:lvl>
  </w:abstractNum>
  <w:abstractNum w:abstractNumId="1">
    <w:nsid w:val="FFFFFF7D"/>
    <w:multiLevelType w:val="singleLevel"/>
    <w:tmpl w:val="9A7E6E7A"/>
    <w:lvl w:ilvl="0">
      <w:start w:val="1"/>
      <w:numFmt w:val="decimal"/>
      <w:lvlText w:val="%1."/>
      <w:lvlJc w:val="left"/>
      <w:pPr>
        <w:tabs>
          <w:tab w:val="num" w:pos="1209"/>
        </w:tabs>
        <w:ind w:left="1209" w:hanging="360"/>
      </w:pPr>
      <w:rPr>
        <w:rFonts w:cs="Times New Roman"/>
      </w:rPr>
    </w:lvl>
  </w:abstractNum>
  <w:abstractNum w:abstractNumId="2">
    <w:nsid w:val="FFFFFF7E"/>
    <w:multiLevelType w:val="singleLevel"/>
    <w:tmpl w:val="06425C04"/>
    <w:lvl w:ilvl="0">
      <w:start w:val="1"/>
      <w:numFmt w:val="decimal"/>
      <w:lvlText w:val="%1."/>
      <w:lvlJc w:val="left"/>
      <w:pPr>
        <w:tabs>
          <w:tab w:val="num" w:pos="926"/>
        </w:tabs>
        <w:ind w:left="926" w:hanging="360"/>
      </w:pPr>
      <w:rPr>
        <w:rFonts w:cs="Times New Roman"/>
      </w:rPr>
    </w:lvl>
  </w:abstractNum>
  <w:abstractNum w:abstractNumId="3">
    <w:nsid w:val="FFFFFF7F"/>
    <w:multiLevelType w:val="singleLevel"/>
    <w:tmpl w:val="14D81812"/>
    <w:lvl w:ilvl="0">
      <w:start w:val="1"/>
      <w:numFmt w:val="decimal"/>
      <w:lvlText w:val="%1."/>
      <w:lvlJc w:val="left"/>
      <w:pPr>
        <w:tabs>
          <w:tab w:val="num" w:pos="643"/>
        </w:tabs>
        <w:ind w:left="643" w:hanging="360"/>
      </w:pPr>
      <w:rPr>
        <w:rFonts w:cs="Times New Roman"/>
      </w:rPr>
    </w:lvl>
  </w:abstractNum>
  <w:abstractNum w:abstractNumId="4">
    <w:nsid w:val="FFFFFF80"/>
    <w:multiLevelType w:val="singleLevel"/>
    <w:tmpl w:val="07F244E2"/>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003C4A26"/>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555291B2"/>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E2F8FB46"/>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134493CE"/>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03BA342C"/>
    <w:lvl w:ilvl="0">
      <w:start w:val="1"/>
      <w:numFmt w:val="bullet"/>
      <w:lvlText w:val=""/>
      <w:lvlJc w:val="left"/>
      <w:pPr>
        <w:tabs>
          <w:tab w:val="num" w:pos="360"/>
        </w:tabs>
        <w:ind w:left="360" w:hanging="360"/>
      </w:pPr>
      <w:rPr>
        <w:rFonts w:ascii="Symbol" w:hAnsi="Symbol" w:hint="default"/>
      </w:rPr>
    </w:lvl>
  </w:abstractNum>
  <w:abstractNum w:abstractNumId="10">
    <w:nsid w:val="64585D88"/>
    <w:multiLevelType w:val="hybridMultilevel"/>
    <w:tmpl w:val="FBAA631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10"/>
  </w:num>
  <w:num w:numId="2">
    <w:abstractNumId w:val="9"/>
  </w:num>
  <w:num w:numId="3">
    <w:abstractNumId w:val="7"/>
  </w:num>
  <w:num w:numId="4">
    <w:abstractNumId w:val="6"/>
  </w:num>
  <w:num w:numId="5">
    <w:abstractNumId w:val="5"/>
  </w:num>
  <w:num w:numId="6">
    <w:abstractNumId w:val="4"/>
  </w:num>
  <w:num w:numId="7">
    <w:abstractNumId w:val="8"/>
  </w:num>
  <w:num w:numId="8">
    <w:abstractNumId w:val="3"/>
  </w:num>
  <w:num w:numId="9">
    <w:abstractNumId w:val="2"/>
  </w:num>
  <w:num w:numId="10">
    <w:abstractNumId w:val="1"/>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5FF5"/>
    <w:rsid w:val="00003ED8"/>
    <w:rsid w:val="000100AC"/>
    <w:rsid w:val="000107C2"/>
    <w:rsid w:val="00022423"/>
    <w:rsid w:val="00023CE0"/>
    <w:rsid w:val="0004137E"/>
    <w:rsid w:val="00046EA2"/>
    <w:rsid w:val="00047A6E"/>
    <w:rsid w:val="00060A05"/>
    <w:rsid w:val="00097853"/>
    <w:rsid w:val="000A0F4C"/>
    <w:rsid w:val="000A53B8"/>
    <w:rsid w:val="000B305F"/>
    <w:rsid w:val="000C216E"/>
    <w:rsid w:val="000C50B6"/>
    <w:rsid w:val="000C6418"/>
    <w:rsid w:val="000C677D"/>
    <w:rsid w:val="000E7802"/>
    <w:rsid w:val="000F0A9C"/>
    <w:rsid w:val="00101E91"/>
    <w:rsid w:val="001135F5"/>
    <w:rsid w:val="00114DC4"/>
    <w:rsid w:val="00125769"/>
    <w:rsid w:val="00181B56"/>
    <w:rsid w:val="00192539"/>
    <w:rsid w:val="001D18F4"/>
    <w:rsid w:val="001D51FE"/>
    <w:rsid w:val="001E0F4D"/>
    <w:rsid w:val="00202C7E"/>
    <w:rsid w:val="00206A36"/>
    <w:rsid w:val="00212646"/>
    <w:rsid w:val="00213D02"/>
    <w:rsid w:val="002369B7"/>
    <w:rsid w:val="002579B5"/>
    <w:rsid w:val="00267B7D"/>
    <w:rsid w:val="00281269"/>
    <w:rsid w:val="0028177B"/>
    <w:rsid w:val="00282FD3"/>
    <w:rsid w:val="002831D4"/>
    <w:rsid w:val="002A6048"/>
    <w:rsid w:val="002B0726"/>
    <w:rsid w:val="002B3490"/>
    <w:rsid w:val="002C13D5"/>
    <w:rsid w:val="002D3A91"/>
    <w:rsid w:val="002F2500"/>
    <w:rsid w:val="00303E6F"/>
    <w:rsid w:val="0032660C"/>
    <w:rsid w:val="003417D8"/>
    <w:rsid w:val="00346155"/>
    <w:rsid w:val="00353A81"/>
    <w:rsid w:val="003671AA"/>
    <w:rsid w:val="003969F1"/>
    <w:rsid w:val="003A0CC5"/>
    <w:rsid w:val="003A7432"/>
    <w:rsid w:val="003B40E0"/>
    <w:rsid w:val="003F7859"/>
    <w:rsid w:val="00401EBE"/>
    <w:rsid w:val="0041494D"/>
    <w:rsid w:val="00427332"/>
    <w:rsid w:val="0042794F"/>
    <w:rsid w:val="00432947"/>
    <w:rsid w:val="00433B42"/>
    <w:rsid w:val="00433C2A"/>
    <w:rsid w:val="00436C10"/>
    <w:rsid w:val="00441283"/>
    <w:rsid w:val="004474F3"/>
    <w:rsid w:val="004659EA"/>
    <w:rsid w:val="00476CB5"/>
    <w:rsid w:val="0049171F"/>
    <w:rsid w:val="004B1610"/>
    <w:rsid w:val="004C2205"/>
    <w:rsid w:val="004D5786"/>
    <w:rsid w:val="004D7015"/>
    <w:rsid w:val="004F2748"/>
    <w:rsid w:val="005240D9"/>
    <w:rsid w:val="005263F4"/>
    <w:rsid w:val="00530A04"/>
    <w:rsid w:val="00530B71"/>
    <w:rsid w:val="005325D9"/>
    <w:rsid w:val="00535FF0"/>
    <w:rsid w:val="00554C81"/>
    <w:rsid w:val="00560C49"/>
    <w:rsid w:val="0057068B"/>
    <w:rsid w:val="00576A92"/>
    <w:rsid w:val="00581CFD"/>
    <w:rsid w:val="00592633"/>
    <w:rsid w:val="005A02F1"/>
    <w:rsid w:val="005B31B3"/>
    <w:rsid w:val="005D2EED"/>
    <w:rsid w:val="005D33B8"/>
    <w:rsid w:val="005D4079"/>
    <w:rsid w:val="005E4F3A"/>
    <w:rsid w:val="00600537"/>
    <w:rsid w:val="006015C2"/>
    <w:rsid w:val="00601F66"/>
    <w:rsid w:val="00623CB3"/>
    <w:rsid w:val="0062672B"/>
    <w:rsid w:val="00641776"/>
    <w:rsid w:val="00652A0F"/>
    <w:rsid w:val="00656B84"/>
    <w:rsid w:val="00660EF9"/>
    <w:rsid w:val="00661B1A"/>
    <w:rsid w:val="006629AB"/>
    <w:rsid w:val="006857B1"/>
    <w:rsid w:val="006924D0"/>
    <w:rsid w:val="006A0BD2"/>
    <w:rsid w:val="006A1027"/>
    <w:rsid w:val="006B050D"/>
    <w:rsid w:val="006B343B"/>
    <w:rsid w:val="006E3004"/>
    <w:rsid w:val="006E7888"/>
    <w:rsid w:val="0070135D"/>
    <w:rsid w:val="007279E9"/>
    <w:rsid w:val="00727CEC"/>
    <w:rsid w:val="007337F2"/>
    <w:rsid w:val="0073703D"/>
    <w:rsid w:val="0075125D"/>
    <w:rsid w:val="00767D2D"/>
    <w:rsid w:val="00777A8F"/>
    <w:rsid w:val="00786D87"/>
    <w:rsid w:val="007936FC"/>
    <w:rsid w:val="007A3288"/>
    <w:rsid w:val="007A4B5F"/>
    <w:rsid w:val="007A5937"/>
    <w:rsid w:val="007A678D"/>
    <w:rsid w:val="007B2D92"/>
    <w:rsid w:val="007B4C7D"/>
    <w:rsid w:val="007C439D"/>
    <w:rsid w:val="007C4FA2"/>
    <w:rsid w:val="007D2875"/>
    <w:rsid w:val="007D586C"/>
    <w:rsid w:val="007D5F01"/>
    <w:rsid w:val="007E45B2"/>
    <w:rsid w:val="007F1DE4"/>
    <w:rsid w:val="007F578A"/>
    <w:rsid w:val="007F6840"/>
    <w:rsid w:val="00800F59"/>
    <w:rsid w:val="00813257"/>
    <w:rsid w:val="00813E2C"/>
    <w:rsid w:val="00823908"/>
    <w:rsid w:val="00827089"/>
    <w:rsid w:val="00832072"/>
    <w:rsid w:val="00832E02"/>
    <w:rsid w:val="008332E7"/>
    <w:rsid w:val="008468DA"/>
    <w:rsid w:val="008714A8"/>
    <w:rsid w:val="008936A5"/>
    <w:rsid w:val="008943B7"/>
    <w:rsid w:val="008A257D"/>
    <w:rsid w:val="008B60D2"/>
    <w:rsid w:val="008C5C2B"/>
    <w:rsid w:val="008D0C5A"/>
    <w:rsid w:val="008D61FA"/>
    <w:rsid w:val="008E0975"/>
    <w:rsid w:val="008E26C3"/>
    <w:rsid w:val="00900670"/>
    <w:rsid w:val="00901A71"/>
    <w:rsid w:val="00925AC5"/>
    <w:rsid w:val="009314CB"/>
    <w:rsid w:val="009317E6"/>
    <w:rsid w:val="00934BD7"/>
    <w:rsid w:val="009414DA"/>
    <w:rsid w:val="00941DF7"/>
    <w:rsid w:val="00955368"/>
    <w:rsid w:val="00956584"/>
    <w:rsid w:val="00964BA5"/>
    <w:rsid w:val="00964DAE"/>
    <w:rsid w:val="00972FE4"/>
    <w:rsid w:val="00975D7B"/>
    <w:rsid w:val="00976674"/>
    <w:rsid w:val="009908C1"/>
    <w:rsid w:val="00992FCA"/>
    <w:rsid w:val="0099413A"/>
    <w:rsid w:val="00996A81"/>
    <w:rsid w:val="009D0078"/>
    <w:rsid w:val="009D0C1D"/>
    <w:rsid w:val="009E0A69"/>
    <w:rsid w:val="00A02EA3"/>
    <w:rsid w:val="00A078B5"/>
    <w:rsid w:val="00A13B0C"/>
    <w:rsid w:val="00A148B3"/>
    <w:rsid w:val="00A21A2B"/>
    <w:rsid w:val="00A3450A"/>
    <w:rsid w:val="00A35D5C"/>
    <w:rsid w:val="00A36D78"/>
    <w:rsid w:val="00A521E6"/>
    <w:rsid w:val="00A645D7"/>
    <w:rsid w:val="00A746D7"/>
    <w:rsid w:val="00A83125"/>
    <w:rsid w:val="00A974F9"/>
    <w:rsid w:val="00AA20DE"/>
    <w:rsid w:val="00AA3F5B"/>
    <w:rsid w:val="00AB6C98"/>
    <w:rsid w:val="00AC1C83"/>
    <w:rsid w:val="00AF01B4"/>
    <w:rsid w:val="00AF2F39"/>
    <w:rsid w:val="00B00E20"/>
    <w:rsid w:val="00B047C6"/>
    <w:rsid w:val="00B146CF"/>
    <w:rsid w:val="00B15FF5"/>
    <w:rsid w:val="00B21876"/>
    <w:rsid w:val="00B225C4"/>
    <w:rsid w:val="00B37882"/>
    <w:rsid w:val="00B64031"/>
    <w:rsid w:val="00B66ECF"/>
    <w:rsid w:val="00B70458"/>
    <w:rsid w:val="00B81D6E"/>
    <w:rsid w:val="00B90773"/>
    <w:rsid w:val="00BC4660"/>
    <w:rsid w:val="00BC7269"/>
    <w:rsid w:val="00BD2FF2"/>
    <w:rsid w:val="00BD4FB0"/>
    <w:rsid w:val="00BE2D0A"/>
    <w:rsid w:val="00BF74A1"/>
    <w:rsid w:val="00C0188B"/>
    <w:rsid w:val="00C02915"/>
    <w:rsid w:val="00C02B4D"/>
    <w:rsid w:val="00C06C8A"/>
    <w:rsid w:val="00C070F1"/>
    <w:rsid w:val="00C20DD0"/>
    <w:rsid w:val="00C253C5"/>
    <w:rsid w:val="00C30C8F"/>
    <w:rsid w:val="00C41631"/>
    <w:rsid w:val="00C620D1"/>
    <w:rsid w:val="00C62246"/>
    <w:rsid w:val="00C6790C"/>
    <w:rsid w:val="00C710AC"/>
    <w:rsid w:val="00C71110"/>
    <w:rsid w:val="00C728BB"/>
    <w:rsid w:val="00C73508"/>
    <w:rsid w:val="00C75F3E"/>
    <w:rsid w:val="00C82B5F"/>
    <w:rsid w:val="00C85FB0"/>
    <w:rsid w:val="00C956E3"/>
    <w:rsid w:val="00CA1DA7"/>
    <w:rsid w:val="00CA6E23"/>
    <w:rsid w:val="00CF7F39"/>
    <w:rsid w:val="00D044AF"/>
    <w:rsid w:val="00D23963"/>
    <w:rsid w:val="00D242E1"/>
    <w:rsid w:val="00D36640"/>
    <w:rsid w:val="00D421E2"/>
    <w:rsid w:val="00D75E62"/>
    <w:rsid w:val="00D932D6"/>
    <w:rsid w:val="00D94E7F"/>
    <w:rsid w:val="00DA0227"/>
    <w:rsid w:val="00DA1BD6"/>
    <w:rsid w:val="00DA1D36"/>
    <w:rsid w:val="00DA4523"/>
    <w:rsid w:val="00DC6755"/>
    <w:rsid w:val="00DD73A6"/>
    <w:rsid w:val="00DE4089"/>
    <w:rsid w:val="00E10F57"/>
    <w:rsid w:val="00E23DD1"/>
    <w:rsid w:val="00E25E0F"/>
    <w:rsid w:val="00E31457"/>
    <w:rsid w:val="00E35228"/>
    <w:rsid w:val="00E922DC"/>
    <w:rsid w:val="00EA41F6"/>
    <w:rsid w:val="00EB5239"/>
    <w:rsid w:val="00ED28F2"/>
    <w:rsid w:val="00ED42BD"/>
    <w:rsid w:val="00ED5338"/>
    <w:rsid w:val="00ED74C8"/>
    <w:rsid w:val="00EE25B4"/>
    <w:rsid w:val="00EE2D85"/>
    <w:rsid w:val="00EF5662"/>
    <w:rsid w:val="00F00740"/>
    <w:rsid w:val="00F064C6"/>
    <w:rsid w:val="00F10143"/>
    <w:rsid w:val="00F13D8F"/>
    <w:rsid w:val="00F26D68"/>
    <w:rsid w:val="00F4330F"/>
    <w:rsid w:val="00F85655"/>
    <w:rsid w:val="00F97A24"/>
    <w:rsid w:val="00FA20B2"/>
    <w:rsid w:val="00FB0584"/>
    <w:rsid w:val="00FC3859"/>
    <w:rsid w:val="00FC4454"/>
    <w:rsid w:val="00FC5F3F"/>
    <w:rsid w:val="00FE2669"/>
    <w:rsid w:val="00FF5FCB"/>
    <w:rsid w:val="00FF7C5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en-AU" w:eastAsia="en-A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15FF5"/>
    <w:pPr>
      <w:spacing w:before="120" w:after="60"/>
    </w:pPr>
    <w:rPr>
      <w:rFonts w:ascii="Times New Roman" w:eastAsia="Times New Roman" w:hAnsi="Times New Roman"/>
      <w:sz w:val="24"/>
      <w:szCs w:val="20"/>
      <w:lang w:eastAsia="en-US"/>
    </w:rPr>
  </w:style>
  <w:style w:type="paragraph" w:styleId="Heading1">
    <w:name w:val="heading 1"/>
    <w:basedOn w:val="Normal"/>
    <w:next w:val="Normal"/>
    <w:link w:val="Heading1Char"/>
    <w:uiPriority w:val="99"/>
    <w:qFormat/>
    <w:locked/>
    <w:rsid w:val="00660EF9"/>
    <w:pPr>
      <w:keepNext/>
      <w:spacing w:before="0" w:after="0"/>
      <w:jc w:val="center"/>
      <w:outlineLvl w:val="0"/>
    </w:pPr>
    <w:rPr>
      <w:rFonts w:ascii="Arial" w:eastAsia="Calibri" w:hAnsi="Arial"/>
      <w:b/>
      <w:color w:val="3366FF"/>
      <w:sz w:val="7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4D5786"/>
    <w:rPr>
      <w:rFonts w:ascii="Cambria" w:hAnsi="Cambria" w:cs="Times New Roman"/>
      <w:b/>
      <w:bCs/>
      <w:kern w:val="32"/>
      <w:sz w:val="32"/>
      <w:szCs w:val="32"/>
      <w:lang w:eastAsia="en-US"/>
    </w:rPr>
  </w:style>
  <w:style w:type="paragraph" w:styleId="BodyText">
    <w:name w:val="Body Text"/>
    <w:basedOn w:val="Normal"/>
    <w:link w:val="BodyTextChar"/>
    <w:uiPriority w:val="99"/>
    <w:rsid w:val="00B15FF5"/>
    <w:pPr>
      <w:spacing w:line="240" w:lineRule="atLeast"/>
      <w:jc w:val="center"/>
    </w:pPr>
    <w:rPr>
      <w:color w:val="000000"/>
    </w:rPr>
  </w:style>
  <w:style w:type="character" w:customStyle="1" w:styleId="BodyTextChar">
    <w:name w:val="Body Text Char"/>
    <w:basedOn w:val="DefaultParagraphFont"/>
    <w:link w:val="BodyText"/>
    <w:uiPriority w:val="99"/>
    <w:locked/>
    <w:rsid w:val="00B15FF5"/>
    <w:rPr>
      <w:rFonts w:ascii="Times New Roman" w:hAnsi="Times New Roman" w:cs="Times New Roman"/>
      <w:snapToGrid w:val="0"/>
      <w:color w:val="000000"/>
      <w:sz w:val="20"/>
      <w:szCs w:val="20"/>
    </w:rPr>
  </w:style>
  <w:style w:type="paragraph" w:styleId="Footer">
    <w:name w:val="footer"/>
    <w:basedOn w:val="Normal"/>
    <w:link w:val="FooterChar"/>
    <w:uiPriority w:val="99"/>
    <w:rsid w:val="00B15FF5"/>
    <w:pPr>
      <w:tabs>
        <w:tab w:val="center" w:pos="4153"/>
        <w:tab w:val="right" w:pos="8306"/>
      </w:tabs>
    </w:pPr>
  </w:style>
  <w:style w:type="character" w:customStyle="1" w:styleId="FooterChar">
    <w:name w:val="Footer Char"/>
    <w:basedOn w:val="DefaultParagraphFont"/>
    <w:link w:val="Footer"/>
    <w:uiPriority w:val="99"/>
    <w:locked/>
    <w:rsid w:val="00B15FF5"/>
    <w:rPr>
      <w:rFonts w:ascii="Times New Roman" w:hAnsi="Times New Roman" w:cs="Times New Roman"/>
      <w:sz w:val="20"/>
      <w:szCs w:val="20"/>
    </w:rPr>
  </w:style>
  <w:style w:type="paragraph" w:styleId="BalloonText">
    <w:name w:val="Balloon Text"/>
    <w:basedOn w:val="Normal"/>
    <w:link w:val="BalloonTextChar"/>
    <w:uiPriority w:val="99"/>
    <w:semiHidden/>
    <w:rsid w:val="00B15FF5"/>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B15FF5"/>
    <w:rPr>
      <w:rFonts w:ascii="Tahoma" w:hAnsi="Tahoma" w:cs="Tahoma"/>
      <w:sz w:val="16"/>
      <w:szCs w:val="16"/>
    </w:rPr>
  </w:style>
  <w:style w:type="paragraph" w:styleId="NoSpacing">
    <w:name w:val="No Spacing"/>
    <w:uiPriority w:val="99"/>
    <w:qFormat/>
    <w:rsid w:val="00AA20DE"/>
    <w:rPr>
      <w:rFonts w:ascii="Times New Roman" w:eastAsia="Times New Roman" w:hAnsi="Times New Roman"/>
      <w:sz w:val="24"/>
      <w:szCs w:val="20"/>
      <w:lang w:eastAsia="en-US"/>
    </w:rPr>
  </w:style>
  <w:style w:type="paragraph" w:styleId="Header">
    <w:name w:val="header"/>
    <w:basedOn w:val="Normal"/>
    <w:link w:val="HeaderChar"/>
    <w:uiPriority w:val="99"/>
    <w:rsid w:val="00047A6E"/>
    <w:pPr>
      <w:tabs>
        <w:tab w:val="center" w:pos="4153"/>
        <w:tab w:val="right" w:pos="8306"/>
      </w:tabs>
    </w:pPr>
  </w:style>
  <w:style w:type="character" w:customStyle="1" w:styleId="HeaderChar">
    <w:name w:val="Header Char"/>
    <w:basedOn w:val="DefaultParagraphFont"/>
    <w:link w:val="Header"/>
    <w:uiPriority w:val="99"/>
    <w:semiHidden/>
    <w:locked/>
    <w:rsid w:val="00C62246"/>
    <w:rPr>
      <w:rFonts w:ascii="Times New Roman" w:hAnsi="Times New Roman" w:cs="Times New Roman"/>
      <w:sz w:val="20"/>
      <w:szCs w:val="20"/>
      <w:lang w:eastAsia="en-US"/>
    </w:rPr>
  </w:style>
  <w:style w:type="character" w:styleId="Hyperlink">
    <w:name w:val="Hyperlink"/>
    <w:basedOn w:val="DefaultParagraphFont"/>
    <w:uiPriority w:val="99"/>
    <w:rsid w:val="00660EF9"/>
    <w:rPr>
      <w:rFonts w:cs="Times New Roman"/>
      <w:color w:val="0000FF"/>
      <w:u w:val="single"/>
    </w:rPr>
  </w:style>
  <w:style w:type="character" w:styleId="FollowedHyperlink">
    <w:name w:val="FollowedHyperlink"/>
    <w:basedOn w:val="DefaultParagraphFont"/>
    <w:uiPriority w:val="99"/>
    <w:rsid w:val="00660EF9"/>
    <w:rPr>
      <w:rFonts w:cs="Times New Roman"/>
      <w:color w:val="800080"/>
      <w:u w:val="single"/>
    </w:rPr>
  </w:style>
  <w:style w:type="character" w:styleId="Emphasis">
    <w:name w:val="Emphasis"/>
    <w:basedOn w:val="DefaultParagraphFont"/>
    <w:uiPriority w:val="99"/>
    <w:qFormat/>
    <w:locked/>
    <w:rsid w:val="00660EF9"/>
    <w:rPr>
      <w:rFonts w:cs="Times New Roman"/>
      <w:i/>
      <w:iCs/>
    </w:rPr>
  </w:style>
  <w:style w:type="character" w:styleId="Strong">
    <w:name w:val="Strong"/>
    <w:basedOn w:val="DefaultParagraphFont"/>
    <w:uiPriority w:val="99"/>
    <w:qFormat/>
    <w:locked/>
    <w:rsid w:val="00660EF9"/>
    <w:rPr>
      <w:rFonts w:cs="Times New Roman"/>
      <w:b/>
      <w:bCs/>
    </w:rPr>
  </w:style>
  <w:style w:type="paragraph" w:styleId="NormalWeb">
    <w:name w:val="Normal (Web)"/>
    <w:basedOn w:val="Normal"/>
    <w:uiPriority w:val="99"/>
    <w:rsid w:val="00660EF9"/>
    <w:pPr>
      <w:spacing w:before="100" w:beforeAutospacing="1" w:after="100" w:afterAutospacing="1"/>
    </w:pPr>
    <w:rPr>
      <w:rFonts w:eastAsia="Calibri"/>
      <w:szCs w:val="24"/>
      <w:lang w:eastAsia="en-AU"/>
    </w:rPr>
  </w:style>
  <w:style w:type="paragraph" w:customStyle="1" w:styleId="Default">
    <w:name w:val="Default"/>
    <w:uiPriority w:val="99"/>
    <w:rsid w:val="00660EF9"/>
    <w:pPr>
      <w:autoSpaceDE w:val="0"/>
      <w:autoSpaceDN w:val="0"/>
      <w:adjustRightInd w:val="0"/>
    </w:pPr>
    <w:rPr>
      <w:rFonts w:ascii="Siemens Sans" w:hAnsi="Siemens Sans" w:cs="Siemens Sans"/>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en-AU" w:eastAsia="en-A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15FF5"/>
    <w:pPr>
      <w:spacing w:before="120" w:after="60"/>
    </w:pPr>
    <w:rPr>
      <w:rFonts w:ascii="Times New Roman" w:eastAsia="Times New Roman" w:hAnsi="Times New Roman"/>
      <w:sz w:val="24"/>
      <w:szCs w:val="20"/>
      <w:lang w:eastAsia="en-US"/>
    </w:rPr>
  </w:style>
  <w:style w:type="paragraph" w:styleId="Heading1">
    <w:name w:val="heading 1"/>
    <w:basedOn w:val="Normal"/>
    <w:next w:val="Normal"/>
    <w:link w:val="Heading1Char"/>
    <w:uiPriority w:val="99"/>
    <w:qFormat/>
    <w:locked/>
    <w:rsid w:val="00660EF9"/>
    <w:pPr>
      <w:keepNext/>
      <w:spacing w:before="0" w:after="0"/>
      <w:jc w:val="center"/>
      <w:outlineLvl w:val="0"/>
    </w:pPr>
    <w:rPr>
      <w:rFonts w:ascii="Arial" w:eastAsia="Calibri" w:hAnsi="Arial"/>
      <w:b/>
      <w:color w:val="3366FF"/>
      <w:sz w:val="7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4D5786"/>
    <w:rPr>
      <w:rFonts w:ascii="Cambria" w:hAnsi="Cambria" w:cs="Times New Roman"/>
      <w:b/>
      <w:bCs/>
      <w:kern w:val="32"/>
      <w:sz w:val="32"/>
      <w:szCs w:val="32"/>
      <w:lang w:eastAsia="en-US"/>
    </w:rPr>
  </w:style>
  <w:style w:type="paragraph" w:styleId="BodyText">
    <w:name w:val="Body Text"/>
    <w:basedOn w:val="Normal"/>
    <w:link w:val="BodyTextChar"/>
    <w:uiPriority w:val="99"/>
    <w:rsid w:val="00B15FF5"/>
    <w:pPr>
      <w:spacing w:line="240" w:lineRule="atLeast"/>
      <w:jc w:val="center"/>
    </w:pPr>
    <w:rPr>
      <w:color w:val="000000"/>
    </w:rPr>
  </w:style>
  <w:style w:type="character" w:customStyle="1" w:styleId="BodyTextChar">
    <w:name w:val="Body Text Char"/>
    <w:basedOn w:val="DefaultParagraphFont"/>
    <w:link w:val="BodyText"/>
    <w:uiPriority w:val="99"/>
    <w:locked/>
    <w:rsid w:val="00B15FF5"/>
    <w:rPr>
      <w:rFonts w:ascii="Times New Roman" w:hAnsi="Times New Roman" w:cs="Times New Roman"/>
      <w:snapToGrid w:val="0"/>
      <w:color w:val="000000"/>
      <w:sz w:val="20"/>
      <w:szCs w:val="20"/>
    </w:rPr>
  </w:style>
  <w:style w:type="paragraph" w:styleId="Footer">
    <w:name w:val="footer"/>
    <w:basedOn w:val="Normal"/>
    <w:link w:val="FooterChar"/>
    <w:uiPriority w:val="99"/>
    <w:rsid w:val="00B15FF5"/>
    <w:pPr>
      <w:tabs>
        <w:tab w:val="center" w:pos="4153"/>
        <w:tab w:val="right" w:pos="8306"/>
      </w:tabs>
    </w:pPr>
  </w:style>
  <w:style w:type="character" w:customStyle="1" w:styleId="FooterChar">
    <w:name w:val="Footer Char"/>
    <w:basedOn w:val="DefaultParagraphFont"/>
    <w:link w:val="Footer"/>
    <w:uiPriority w:val="99"/>
    <w:locked/>
    <w:rsid w:val="00B15FF5"/>
    <w:rPr>
      <w:rFonts w:ascii="Times New Roman" w:hAnsi="Times New Roman" w:cs="Times New Roman"/>
      <w:sz w:val="20"/>
      <w:szCs w:val="20"/>
    </w:rPr>
  </w:style>
  <w:style w:type="paragraph" w:styleId="BalloonText">
    <w:name w:val="Balloon Text"/>
    <w:basedOn w:val="Normal"/>
    <w:link w:val="BalloonTextChar"/>
    <w:uiPriority w:val="99"/>
    <w:semiHidden/>
    <w:rsid w:val="00B15FF5"/>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B15FF5"/>
    <w:rPr>
      <w:rFonts w:ascii="Tahoma" w:hAnsi="Tahoma" w:cs="Tahoma"/>
      <w:sz w:val="16"/>
      <w:szCs w:val="16"/>
    </w:rPr>
  </w:style>
  <w:style w:type="paragraph" w:styleId="NoSpacing">
    <w:name w:val="No Spacing"/>
    <w:uiPriority w:val="99"/>
    <w:qFormat/>
    <w:rsid w:val="00AA20DE"/>
    <w:rPr>
      <w:rFonts w:ascii="Times New Roman" w:eastAsia="Times New Roman" w:hAnsi="Times New Roman"/>
      <w:sz w:val="24"/>
      <w:szCs w:val="20"/>
      <w:lang w:eastAsia="en-US"/>
    </w:rPr>
  </w:style>
  <w:style w:type="paragraph" w:styleId="Header">
    <w:name w:val="header"/>
    <w:basedOn w:val="Normal"/>
    <w:link w:val="HeaderChar"/>
    <w:uiPriority w:val="99"/>
    <w:rsid w:val="00047A6E"/>
    <w:pPr>
      <w:tabs>
        <w:tab w:val="center" w:pos="4153"/>
        <w:tab w:val="right" w:pos="8306"/>
      </w:tabs>
    </w:pPr>
  </w:style>
  <w:style w:type="character" w:customStyle="1" w:styleId="HeaderChar">
    <w:name w:val="Header Char"/>
    <w:basedOn w:val="DefaultParagraphFont"/>
    <w:link w:val="Header"/>
    <w:uiPriority w:val="99"/>
    <w:semiHidden/>
    <w:locked/>
    <w:rsid w:val="00C62246"/>
    <w:rPr>
      <w:rFonts w:ascii="Times New Roman" w:hAnsi="Times New Roman" w:cs="Times New Roman"/>
      <w:sz w:val="20"/>
      <w:szCs w:val="20"/>
      <w:lang w:eastAsia="en-US"/>
    </w:rPr>
  </w:style>
  <w:style w:type="character" w:styleId="Hyperlink">
    <w:name w:val="Hyperlink"/>
    <w:basedOn w:val="DefaultParagraphFont"/>
    <w:uiPriority w:val="99"/>
    <w:rsid w:val="00660EF9"/>
    <w:rPr>
      <w:rFonts w:cs="Times New Roman"/>
      <w:color w:val="0000FF"/>
      <w:u w:val="single"/>
    </w:rPr>
  </w:style>
  <w:style w:type="character" w:styleId="FollowedHyperlink">
    <w:name w:val="FollowedHyperlink"/>
    <w:basedOn w:val="DefaultParagraphFont"/>
    <w:uiPriority w:val="99"/>
    <w:rsid w:val="00660EF9"/>
    <w:rPr>
      <w:rFonts w:cs="Times New Roman"/>
      <w:color w:val="800080"/>
      <w:u w:val="single"/>
    </w:rPr>
  </w:style>
  <w:style w:type="character" w:styleId="Emphasis">
    <w:name w:val="Emphasis"/>
    <w:basedOn w:val="DefaultParagraphFont"/>
    <w:uiPriority w:val="99"/>
    <w:qFormat/>
    <w:locked/>
    <w:rsid w:val="00660EF9"/>
    <w:rPr>
      <w:rFonts w:cs="Times New Roman"/>
      <w:i/>
      <w:iCs/>
    </w:rPr>
  </w:style>
  <w:style w:type="character" w:styleId="Strong">
    <w:name w:val="Strong"/>
    <w:basedOn w:val="DefaultParagraphFont"/>
    <w:uiPriority w:val="99"/>
    <w:qFormat/>
    <w:locked/>
    <w:rsid w:val="00660EF9"/>
    <w:rPr>
      <w:rFonts w:cs="Times New Roman"/>
      <w:b/>
      <w:bCs/>
    </w:rPr>
  </w:style>
  <w:style w:type="paragraph" w:styleId="NormalWeb">
    <w:name w:val="Normal (Web)"/>
    <w:basedOn w:val="Normal"/>
    <w:uiPriority w:val="99"/>
    <w:rsid w:val="00660EF9"/>
    <w:pPr>
      <w:spacing w:before="100" w:beforeAutospacing="1" w:after="100" w:afterAutospacing="1"/>
    </w:pPr>
    <w:rPr>
      <w:rFonts w:eastAsia="Calibri"/>
      <w:szCs w:val="24"/>
      <w:lang w:eastAsia="en-AU"/>
    </w:rPr>
  </w:style>
  <w:style w:type="paragraph" w:customStyle="1" w:styleId="Default">
    <w:name w:val="Default"/>
    <w:uiPriority w:val="99"/>
    <w:rsid w:val="00660EF9"/>
    <w:pPr>
      <w:autoSpaceDE w:val="0"/>
      <w:autoSpaceDN w:val="0"/>
      <w:adjustRightInd w:val="0"/>
    </w:pPr>
    <w:rPr>
      <w:rFonts w:ascii="Siemens Sans" w:hAnsi="Siemens Sans" w:cs="Siemens Sans"/>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76</TotalTime>
  <Pages>2</Pages>
  <Words>775</Words>
  <Characters>4419</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MAJOR GENERAL ANDREW JAMES (Jim) MOLAN, AO DSC</vt:lpstr>
    </vt:vector>
  </TitlesOfParts>
  <Company>Toshiba</Company>
  <LinksUpToDate>false</LinksUpToDate>
  <CharactersWithSpaces>5184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MAJOR GENERAL ANDREW JAMES (Jim) MOLAN, AO DSC</dc:title>
  <dc:creator>Robert Joske</dc:creator>
  <cp:lastModifiedBy>Jim</cp:lastModifiedBy>
  <cp:revision>5</cp:revision>
  <cp:lastPrinted>2009-10-11T01:01:00Z</cp:lastPrinted>
  <dcterms:created xsi:type="dcterms:W3CDTF">2014-09-15T23:33:00Z</dcterms:created>
  <dcterms:modified xsi:type="dcterms:W3CDTF">2014-09-16T00:53:00Z</dcterms:modified>
</cp:coreProperties>
</file>